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4CC6" w:rsidRPr="005C5415" w:rsidRDefault="00224CC6" w:rsidP="00224CC6">
      <w:pPr>
        <w:autoSpaceDE w:val="0"/>
        <w:autoSpaceDN w:val="0"/>
        <w:spacing w:before="240" w:after="240"/>
        <w:jc w:val="center"/>
        <w:rPr>
          <w:rFonts w:ascii="Times New Roman" w:hAnsi="Times New Roman"/>
          <w:b/>
          <w:bCs/>
          <w:sz w:val="28"/>
          <w:szCs w:val="28"/>
        </w:rPr>
      </w:pPr>
      <w:r w:rsidRPr="005C5415">
        <w:rPr>
          <w:rFonts w:ascii="Times New Roman" w:hAnsi="Times New Roman"/>
          <w:b/>
          <w:bCs/>
          <w:sz w:val="28"/>
          <w:szCs w:val="28"/>
        </w:rPr>
        <w:t>СПРАВКА</w:t>
      </w:r>
      <w:r w:rsidRPr="005C5415">
        <w:rPr>
          <w:rFonts w:ascii="Times New Roman" w:hAnsi="Times New Roman"/>
          <w:b/>
          <w:bCs/>
          <w:sz w:val="28"/>
          <w:szCs w:val="28"/>
        </w:rPr>
        <w:br/>
        <w:t>о завершении контрольных действий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3289"/>
        <w:gridCol w:w="4139"/>
        <w:gridCol w:w="2552"/>
      </w:tblGrid>
      <w:tr w:rsidR="00224CC6" w:rsidRPr="005C5415" w:rsidTr="006D4B50">
        <w:tc>
          <w:tcPr>
            <w:tcW w:w="32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24CC6" w:rsidRPr="005C5415" w:rsidRDefault="006D4B50" w:rsidP="006D4B50">
            <w:pPr>
              <w:autoSpaceDE w:val="0"/>
              <w:autoSpaceDN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Ул. Лесная д.18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4CC6" w:rsidRPr="005C5415" w:rsidRDefault="00224CC6" w:rsidP="006D4B50">
            <w:pPr>
              <w:autoSpaceDE w:val="0"/>
              <w:autoSpaceDN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24CC6" w:rsidRPr="005C5415" w:rsidRDefault="00704E46" w:rsidP="00FE2CDF">
            <w:pPr>
              <w:autoSpaceDE w:val="0"/>
              <w:autoSpaceDN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01.07</w:t>
            </w:r>
            <w:r w:rsidR="00FE2CDF">
              <w:rPr>
                <w:rFonts w:ascii="Times New Roman" w:hAnsi="Times New Roman"/>
              </w:rPr>
              <w:t>.2024</w:t>
            </w:r>
          </w:p>
        </w:tc>
      </w:tr>
      <w:tr w:rsidR="00224CC6" w:rsidRPr="005C5415" w:rsidTr="006D4B50"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</w:tcPr>
          <w:p w:rsidR="00224CC6" w:rsidRPr="005C5415" w:rsidRDefault="00224CC6" w:rsidP="006D4B50">
            <w:pPr>
              <w:autoSpaceDE w:val="0"/>
              <w:autoSpaceDN w:val="0"/>
              <w:jc w:val="center"/>
              <w:rPr>
                <w:rFonts w:ascii="Times New Roman" w:hAnsi="Times New Roman"/>
              </w:rPr>
            </w:pPr>
            <w:r w:rsidRPr="005C5415">
              <w:rPr>
                <w:rFonts w:ascii="Times New Roman" w:hAnsi="Times New Roman"/>
              </w:rPr>
              <w:t>(место составления)</w:t>
            </w:r>
          </w:p>
        </w:tc>
        <w:tc>
          <w:tcPr>
            <w:tcW w:w="4139" w:type="dxa"/>
            <w:tcBorders>
              <w:top w:val="nil"/>
              <w:left w:val="nil"/>
              <w:bottom w:val="nil"/>
              <w:right w:val="nil"/>
            </w:tcBorders>
          </w:tcPr>
          <w:p w:rsidR="00224CC6" w:rsidRPr="005C5415" w:rsidRDefault="00224CC6" w:rsidP="006D4B50">
            <w:pPr>
              <w:autoSpaceDE w:val="0"/>
              <w:autoSpaceDN w:val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224CC6" w:rsidRPr="005C5415" w:rsidRDefault="00224CC6" w:rsidP="006D4B50">
            <w:pPr>
              <w:autoSpaceDE w:val="0"/>
              <w:autoSpaceDN w:val="0"/>
              <w:jc w:val="center"/>
              <w:rPr>
                <w:rFonts w:ascii="Times New Roman" w:hAnsi="Times New Roman"/>
              </w:rPr>
            </w:pPr>
            <w:r w:rsidRPr="005C5415">
              <w:rPr>
                <w:rFonts w:ascii="Times New Roman" w:hAnsi="Times New Roman"/>
              </w:rPr>
              <w:t>(дата)</w:t>
            </w:r>
          </w:p>
        </w:tc>
      </w:tr>
    </w:tbl>
    <w:p w:rsidR="006D4B50" w:rsidRPr="008C232B" w:rsidRDefault="006D4B50" w:rsidP="006D4B50">
      <w:pPr>
        <w:ind w:firstLine="567"/>
        <w:jc w:val="both"/>
        <w:rPr>
          <w:rFonts w:ascii="Times New Roman" w:hAnsi="Times New Roman"/>
          <w:sz w:val="16"/>
          <w:szCs w:val="16"/>
        </w:rPr>
      </w:pPr>
    </w:p>
    <w:p w:rsidR="006D4B50" w:rsidRDefault="008C232B" w:rsidP="006D4B50">
      <w:pPr>
        <w:ind w:firstLine="567"/>
        <w:jc w:val="both"/>
        <w:rPr>
          <w:color w:val="212121"/>
          <w:sz w:val="28"/>
          <w:szCs w:val="28"/>
        </w:rPr>
      </w:pPr>
      <w:r>
        <w:rPr>
          <w:rFonts w:ascii="Times New Roman" w:hAnsi="Times New Roman"/>
          <w:color w:val="212121"/>
          <w:sz w:val="28"/>
          <w:szCs w:val="28"/>
        </w:rPr>
        <w:t xml:space="preserve">На основании </w:t>
      </w:r>
      <w:r w:rsidR="00492DD4" w:rsidRPr="00A55D2E">
        <w:rPr>
          <w:rFonts w:ascii="Times New Roman" w:hAnsi="Times New Roman"/>
          <w:sz w:val="28"/>
          <w:szCs w:val="28"/>
        </w:rPr>
        <w:t xml:space="preserve">распоряжения администрации </w:t>
      </w:r>
      <w:proofErr w:type="spellStart"/>
      <w:r w:rsidR="00492DD4" w:rsidRPr="00A55D2E">
        <w:rPr>
          <w:rFonts w:ascii="Times New Roman" w:hAnsi="Times New Roman"/>
          <w:color w:val="212121"/>
          <w:sz w:val="28"/>
          <w:szCs w:val="28"/>
        </w:rPr>
        <w:t>Синявинско</w:t>
      </w:r>
      <w:r w:rsidR="00492DD4">
        <w:rPr>
          <w:rFonts w:ascii="Times New Roman" w:hAnsi="Times New Roman"/>
          <w:color w:val="212121"/>
          <w:sz w:val="28"/>
          <w:szCs w:val="28"/>
        </w:rPr>
        <w:t>го</w:t>
      </w:r>
      <w:proofErr w:type="spellEnd"/>
      <w:r w:rsidR="00492DD4">
        <w:rPr>
          <w:rFonts w:ascii="Times New Roman" w:hAnsi="Times New Roman"/>
          <w:color w:val="212121"/>
          <w:sz w:val="28"/>
          <w:szCs w:val="28"/>
        </w:rPr>
        <w:t xml:space="preserve"> городского</w:t>
      </w:r>
      <w:r w:rsidR="00492DD4" w:rsidRPr="00A55D2E">
        <w:rPr>
          <w:rFonts w:ascii="Times New Roman" w:hAnsi="Times New Roman"/>
          <w:color w:val="212121"/>
          <w:sz w:val="28"/>
          <w:szCs w:val="28"/>
        </w:rPr>
        <w:t xml:space="preserve"> поселени</w:t>
      </w:r>
      <w:r w:rsidR="00492DD4">
        <w:rPr>
          <w:rFonts w:ascii="Times New Roman" w:hAnsi="Times New Roman"/>
          <w:color w:val="212121"/>
          <w:sz w:val="28"/>
          <w:szCs w:val="28"/>
        </w:rPr>
        <w:t>я</w:t>
      </w:r>
      <w:r w:rsidR="00492DD4" w:rsidRPr="00A55D2E">
        <w:rPr>
          <w:rFonts w:ascii="Times New Roman" w:hAnsi="Times New Roman"/>
          <w:color w:val="212121"/>
          <w:sz w:val="28"/>
          <w:szCs w:val="28"/>
        </w:rPr>
        <w:t xml:space="preserve"> Кировского муниципального района Ленинградской области</w:t>
      </w:r>
      <w:r w:rsidR="00492DD4" w:rsidRPr="00A55D2E">
        <w:rPr>
          <w:rFonts w:ascii="Times New Roman" w:hAnsi="Times New Roman"/>
          <w:sz w:val="28"/>
          <w:szCs w:val="28"/>
        </w:rPr>
        <w:t xml:space="preserve"> от </w:t>
      </w:r>
      <w:r w:rsidR="00492DD4">
        <w:rPr>
          <w:rFonts w:ascii="Times New Roman" w:hAnsi="Times New Roman"/>
          <w:sz w:val="28"/>
          <w:szCs w:val="28"/>
        </w:rPr>
        <w:t>27.06.2024 № 7</w:t>
      </w:r>
      <w:r w:rsidR="00492DD4" w:rsidRPr="00A55D2E">
        <w:rPr>
          <w:rFonts w:ascii="Times New Roman" w:hAnsi="Times New Roman"/>
          <w:sz w:val="28"/>
          <w:szCs w:val="28"/>
        </w:rPr>
        <w:t xml:space="preserve"> «О проведении контрольного мероприятия по внутреннему муниципальному финансовому контролю</w:t>
      </w:r>
      <w:r w:rsidR="00492DD4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color w:val="212121"/>
          <w:sz w:val="28"/>
          <w:szCs w:val="28"/>
        </w:rPr>
        <w:t xml:space="preserve"> </w:t>
      </w:r>
      <w:r w:rsidR="006D4B50">
        <w:rPr>
          <w:rFonts w:ascii="Times New Roman" w:hAnsi="Times New Roman"/>
          <w:sz w:val="28"/>
          <w:szCs w:val="28"/>
        </w:rPr>
        <w:t xml:space="preserve">проводится проверка </w:t>
      </w:r>
      <w:r w:rsidR="00224CC6" w:rsidRPr="005C5415">
        <w:rPr>
          <w:rFonts w:ascii="Times New Roman" w:hAnsi="Times New Roman"/>
          <w:sz w:val="28"/>
          <w:szCs w:val="28"/>
        </w:rPr>
        <w:t xml:space="preserve"> </w:t>
      </w:r>
      <w:r w:rsidR="006D4B50">
        <w:rPr>
          <w:rFonts w:ascii="Times New Roman" w:hAnsi="Times New Roman"/>
          <w:sz w:val="28"/>
          <w:szCs w:val="28"/>
        </w:rPr>
        <w:t xml:space="preserve">муниципального казенного учреждения «Культурно – </w:t>
      </w:r>
      <w:proofErr w:type="spellStart"/>
      <w:r w:rsidR="006D4B50">
        <w:rPr>
          <w:rFonts w:ascii="Times New Roman" w:hAnsi="Times New Roman"/>
          <w:sz w:val="28"/>
          <w:szCs w:val="28"/>
        </w:rPr>
        <w:t>Досуговый</w:t>
      </w:r>
      <w:proofErr w:type="spellEnd"/>
      <w:r w:rsidR="006D4B50">
        <w:rPr>
          <w:rFonts w:ascii="Times New Roman" w:hAnsi="Times New Roman"/>
          <w:sz w:val="28"/>
          <w:szCs w:val="28"/>
        </w:rPr>
        <w:t xml:space="preserve"> центр» «</w:t>
      </w:r>
      <w:proofErr w:type="spellStart"/>
      <w:r w:rsidR="006D4B50">
        <w:rPr>
          <w:rFonts w:ascii="Times New Roman" w:hAnsi="Times New Roman"/>
          <w:sz w:val="28"/>
          <w:szCs w:val="28"/>
        </w:rPr>
        <w:t>Синявино</w:t>
      </w:r>
      <w:proofErr w:type="spellEnd"/>
      <w:r w:rsidR="006D4B50">
        <w:rPr>
          <w:rFonts w:ascii="Times New Roman" w:hAnsi="Times New Roman"/>
          <w:sz w:val="28"/>
          <w:szCs w:val="28"/>
        </w:rPr>
        <w:t>» по темам</w:t>
      </w:r>
      <w:r w:rsidR="006D4B50">
        <w:rPr>
          <w:color w:val="212121"/>
          <w:sz w:val="28"/>
          <w:szCs w:val="28"/>
        </w:rPr>
        <w:t xml:space="preserve"> </w:t>
      </w:r>
      <w:r w:rsidR="006D4B50" w:rsidRPr="006D4B50">
        <w:rPr>
          <w:rFonts w:ascii="Times New Roman" w:hAnsi="Times New Roman"/>
          <w:color w:val="212121"/>
          <w:sz w:val="28"/>
          <w:szCs w:val="28"/>
        </w:rPr>
        <w:t>контрольных мероприятий:</w:t>
      </w:r>
    </w:p>
    <w:p w:rsidR="008C232B" w:rsidRDefault="008C232B" w:rsidP="008C232B">
      <w:pPr>
        <w:pStyle w:val="a4"/>
        <w:shd w:val="clear" w:color="auto" w:fill="FFFFFF"/>
        <w:spacing w:before="0" w:beforeAutospacing="0" w:after="0" w:afterAutospacing="0"/>
        <w:jc w:val="both"/>
      </w:pPr>
      <w:r>
        <w:rPr>
          <w:color w:val="212121"/>
          <w:sz w:val="28"/>
          <w:szCs w:val="28"/>
        </w:rPr>
        <w:t xml:space="preserve">- </w:t>
      </w:r>
      <w:r>
        <w:t xml:space="preserve">Проверка </w:t>
      </w:r>
      <w:proofErr w:type="gramStart"/>
      <w:r>
        <w:t>соблюдения сроков исполнения муниципальных программ</w:t>
      </w:r>
      <w:proofErr w:type="gramEnd"/>
      <w:r>
        <w:t>;</w:t>
      </w:r>
    </w:p>
    <w:p w:rsidR="008C232B" w:rsidRDefault="008C232B" w:rsidP="008C232B">
      <w:pPr>
        <w:pStyle w:val="a4"/>
        <w:shd w:val="clear" w:color="auto" w:fill="FFFFFF"/>
        <w:spacing w:before="0" w:beforeAutospacing="0" w:after="0" w:afterAutospacing="0"/>
        <w:jc w:val="both"/>
      </w:pPr>
      <w:r>
        <w:rPr>
          <w:color w:val="212121"/>
          <w:sz w:val="28"/>
          <w:szCs w:val="28"/>
        </w:rPr>
        <w:t xml:space="preserve">- </w:t>
      </w:r>
      <w:r>
        <w:t>Проверка отчетности по исполнению местного бюджета;</w:t>
      </w:r>
    </w:p>
    <w:p w:rsidR="008C232B" w:rsidRDefault="008C232B" w:rsidP="008C232B">
      <w:pPr>
        <w:pStyle w:val="a4"/>
        <w:shd w:val="clear" w:color="auto" w:fill="FFFFFF"/>
        <w:spacing w:before="0" w:beforeAutospacing="0" w:after="0" w:afterAutospacing="0"/>
        <w:jc w:val="both"/>
      </w:pPr>
      <w:r>
        <w:rPr>
          <w:color w:val="212121"/>
          <w:sz w:val="28"/>
          <w:szCs w:val="28"/>
        </w:rPr>
        <w:t xml:space="preserve">- </w:t>
      </w:r>
      <w:r w:rsidRPr="008E4E47">
        <w:t xml:space="preserve">Проверка поступлений и расходования бюджетных средств согласно </w:t>
      </w:r>
      <w:r>
        <w:t>кассовому плану;</w:t>
      </w:r>
    </w:p>
    <w:p w:rsidR="008C232B" w:rsidRDefault="008C232B" w:rsidP="008C232B">
      <w:pPr>
        <w:pStyle w:val="a4"/>
        <w:shd w:val="clear" w:color="auto" w:fill="FFFFFF"/>
        <w:spacing w:before="0" w:beforeAutospacing="0" w:after="0" w:afterAutospacing="0"/>
        <w:jc w:val="both"/>
      </w:pPr>
      <w:r>
        <w:rPr>
          <w:color w:val="212121"/>
          <w:sz w:val="28"/>
          <w:szCs w:val="28"/>
        </w:rPr>
        <w:t xml:space="preserve">- </w:t>
      </w:r>
      <w:r w:rsidRPr="008E4E47">
        <w:t>Проверка расчето</w:t>
      </w:r>
      <w:r>
        <w:t xml:space="preserve">в с персоналом по оплате труда </w:t>
      </w:r>
      <w:r w:rsidRPr="008E4E47">
        <w:t>и компенсациям</w:t>
      </w:r>
      <w:r>
        <w:t>;</w:t>
      </w:r>
    </w:p>
    <w:p w:rsidR="008C232B" w:rsidRDefault="008C232B" w:rsidP="008C232B">
      <w:pPr>
        <w:pStyle w:val="a4"/>
        <w:shd w:val="clear" w:color="auto" w:fill="FFFFFF"/>
        <w:spacing w:before="0" w:beforeAutospacing="0" w:after="0" w:afterAutospacing="0"/>
        <w:jc w:val="both"/>
        <w:rPr>
          <w:bCs/>
        </w:rPr>
      </w:pPr>
      <w:r>
        <w:t xml:space="preserve">- </w:t>
      </w:r>
      <w:r w:rsidRPr="00D84922">
        <w:rPr>
          <w:bCs/>
        </w:rPr>
        <w:t xml:space="preserve">Проверка соблюдения требований к обоснованию закупок, предусмотренных </w:t>
      </w:r>
      <w:hyperlink r:id="rId5" w:history="1">
        <w:r w:rsidRPr="00D84922">
          <w:rPr>
            <w:bCs/>
            <w:color w:val="0000FF"/>
          </w:rPr>
          <w:t>статьей 18</w:t>
        </w:r>
      </w:hyperlink>
      <w:r w:rsidRPr="00D84922">
        <w:rPr>
          <w:bCs/>
        </w:rPr>
        <w:t xml:space="preserve"> Федерального закона 44-ФЗ, и обоснованности закупок</w:t>
      </w:r>
      <w:r>
        <w:rPr>
          <w:bCs/>
        </w:rPr>
        <w:t>;</w:t>
      </w:r>
    </w:p>
    <w:p w:rsidR="008C232B" w:rsidRDefault="008C232B" w:rsidP="008C232B">
      <w:pPr>
        <w:pStyle w:val="a4"/>
        <w:shd w:val="clear" w:color="auto" w:fill="FFFFFF"/>
        <w:spacing w:before="0" w:beforeAutospacing="0" w:after="0" w:afterAutospacing="0"/>
        <w:jc w:val="both"/>
        <w:rPr>
          <w:bCs/>
        </w:rPr>
      </w:pPr>
      <w:r>
        <w:rPr>
          <w:bCs/>
        </w:rPr>
        <w:t xml:space="preserve">- </w:t>
      </w:r>
      <w:r w:rsidRPr="00D84922">
        <w:rPr>
          <w:bCs/>
        </w:rPr>
        <w:t xml:space="preserve">Проверка соблюдения правил нормирования в сфере закупок, предусмотренного </w:t>
      </w:r>
      <w:hyperlink r:id="rId6" w:history="1">
        <w:r w:rsidRPr="00D84922">
          <w:rPr>
            <w:bCs/>
            <w:color w:val="0000FF"/>
          </w:rPr>
          <w:t>статьей 19</w:t>
        </w:r>
      </w:hyperlink>
      <w:r w:rsidRPr="00D84922">
        <w:rPr>
          <w:bCs/>
        </w:rPr>
        <w:t xml:space="preserve">   Федерального закона 44-ФЗ</w:t>
      </w:r>
      <w:r>
        <w:rPr>
          <w:bCs/>
        </w:rPr>
        <w:t>;</w:t>
      </w:r>
    </w:p>
    <w:p w:rsidR="008C232B" w:rsidRDefault="008C232B" w:rsidP="008C232B">
      <w:pPr>
        <w:pStyle w:val="a4"/>
        <w:shd w:val="clear" w:color="auto" w:fill="FFFFFF"/>
        <w:spacing w:before="0" w:beforeAutospacing="0" w:after="0" w:afterAutospacing="0"/>
        <w:jc w:val="both"/>
        <w:rPr>
          <w:bCs/>
        </w:rPr>
      </w:pPr>
      <w:r>
        <w:rPr>
          <w:bCs/>
        </w:rPr>
        <w:t xml:space="preserve">- </w:t>
      </w:r>
      <w:r w:rsidRPr="00D84922">
        <w:rPr>
          <w:bCs/>
        </w:rPr>
        <w:t>Проверка обоснования начальной (максимальной) цены контракта, цены контракта, заключаемого с единственным поставщиком (подрядчиком, исполнителем), включенной в план-график</w:t>
      </w:r>
      <w:r>
        <w:rPr>
          <w:bCs/>
        </w:rPr>
        <w:t>;</w:t>
      </w:r>
    </w:p>
    <w:p w:rsidR="008C232B" w:rsidRDefault="008C232B" w:rsidP="008C232B">
      <w:pPr>
        <w:pStyle w:val="a4"/>
        <w:shd w:val="clear" w:color="auto" w:fill="FFFFFF"/>
        <w:spacing w:before="0" w:beforeAutospacing="0" w:after="0" w:afterAutospacing="0"/>
        <w:jc w:val="both"/>
        <w:rPr>
          <w:bCs/>
        </w:rPr>
      </w:pPr>
      <w:r>
        <w:rPr>
          <w:bCs/>
        </w:rPr>
        <w:t xml:space="preserve">- </w:t>
      </w:r>
      <w:r w:rsidRPr="00D84922">
        <w:rPr>
          <w:bCs/>
        </w:rPr>
        <w:t>Проверка применения мер ответственности и совершения иных действий в случае нарушения поставщиком (подрядчиком, исполнителем) условий контракта</w:t>
      </w:r>
      <w:r>
        <w:rPr>
          <w:bCs/>
        </w:rPr>
        <w:t>;</w:t>
      </w:r>
    </w:p>
    <w:p w:rsidR="008C232B" w:rsidRDefault="008C232B" w:rsidP="008C232B">
      <w:pPr>
        <w:pStyle w:val="a4"/>
        <w:shd w:val="clear" w:color="auto" w:fill="FFFFFF"/>
        <w:spacing w:before="0" w:beforeAutospacing="0" w:after="0" w:afterAutospacing="0"/>
        <w:jc w:val="both"/>
        <w:rPr>
          <w:bCs/>
        </w:rPr>
      </w:pPr>
      <w:r>
        <w:rPr>
          <w:bCs/>
        </w:rPr>
        <w:t xml:space="preserve">- </w:t>
      </w:r>
      <w:r w:rsidRPr="00D84922">
        <w:rPr>
          <w:bCs/>
        </w:rPr>
        <w:t>Проверка соответствия поставленного товара, выполненной работы (ее результата) или оказанной услуги условиям контракта</w:t>
      </w:r>
      <w:r>
        <w:rPr>
          <w:bCs/>
        </w:rPr>
        <w:t>;</w:t>
      </w:r>
    </w:p>
    <w:p w:rsidR="008C232B" w:rsidRDefault="008C232B" w:rsidP="008C232B">
      <w:pPr>
        <w:pStyle w:val="a4"/>
        <w:shd w:val="clear" w:color="auto" w:fill="FFFFFF"/>
        <w:spacing w:before="0" w:beforeAutospacing="0" w:after="0" w:afterAutospacing="0"/>
        <w:jc w:val="both"/>
        <w:rPr>
          <w:bCs/>
        </w:rPr>
      </w:pPr>
      <w:r>
        <w:rPr>
          <w:bCs/>
        </w:rPr>
        <w:t xml:space="preserve">- </w:t>
      </w:r>
      <w:r w:rsidRPr="00D84922">
        <w:rPr>
          <w:bCs/>
        </w:rPr>
        <w:t>Проверка своевременности, полноты и достоверности отражения в документах учета поставленного товара, выполненной работы (ее результата) или оказанной услуги</w:t>
      </w:r>
      <w:r>
        <w:rPr>
          <w:bCs/>
        </w:rPr>
        <w:t>;</w:t>
      </w:r>
    </w:p>
    <w:p w:rsidR="008C232B" w:rsidRDefault="008C232B" w:rsidP="008C232B">
      <w:pPr>
        <w:pStyle w:val="a4"/>
        <w:shd w:val="clear" w:color="auto" w:fill="FFFFFF"/>
        <w:spacing w:before="0" w:beforeAutospacing="0" w:after="0" w:afterAutospacing="0"/>
        <w:jc w:val="both"/>
      </w:pPr>
      <w:r>
        <w:rPr>
          <w:bCs/>
        </w:rPr>
        <w:t xml:space="preserve">- </w:t>
      </w:r>
      <w:r w:rsidRPr="00D84922">
        <w:rPr>
          <w:bCs/>
        </w:rPr>
        <w:t>Проверка соответствия использования поставленного товара, выполненной работы (ее результата) или оказанной услуги целям осуществления закупки</w:t>
      </w:r>
      <w:r>
        <w:rPr>
          <w:bCs/>
        </w:rPr>
        <w:t>;</w:t>
      </w:r>
    </w:p>
    <w:p w:rsidR="008C232B" w:rsidRDefault="008C232B" w:rsidP="008C232B">
      <w:pPr>
        <w:pStyle w:val="a4"/>
        <w:shd w:val="clear" w:color="auto" w:fill="FFFFFF"/>
        <w:spacing w:before="0" w:beforeAutospacing="0" w:after="0" w:afterAutospacing="0"/>
        <w:jc w:val="both"/>
        <w:rPr>
          <w:color w:val="212121"/>
          <w:sz w:val="28"/>
          <w:szCs w:val="28"/>
        </w:rPr>
      </w:pPr>
      <w:r>
        <w:rPr>
          <w:color w:val="212121"/>
          <w:sz w:val="28"/>
          <w:szCs w:val="28"/>
        </w:rPr>
        <w:t xml:space="preserve">- </w:t>
      </w:r>
      <w:r>
        <w:t>Проверка соблюдения законодательства РФ и иных правовых актов о контрактной системе в сфере закупок товаров, работ, услуг для обеспечения государственных и муниципальных нужд.</w:t>
      </w:r>
    </w:p>
    <w:p w:rsidR="000032A7" w:rsidRDefault="000032A7" w:rsidP="000032A7">
      <w:pPr>
        <w:pStyle w:val="a4"/>
        <w:shd w:val="clear" w:color="auto" w:fill="FFFFFF"/>
        <w:spacing w:before="0" w:beforeAutospacing="0" w:after="0" w:afterAutospacing="0"/>
        <w:jc w:val="both"/>
        <w:rPr>
          <w:color w:val="212121"/>
          <w:sz w:val="28"/>
          <w:szCs w:val="28"/>
        </w:rPr>
      </w:pPr>
      <w:r>
        <w:rPr>
          <w:color w:val="212121"/>
          <w:sz w:val="28"/>
          <w:szCs w:val="28"/>
        </w:rPr>
        <w:t>за период с 01.</w:t>
      </w:r>
      <w:r w:rsidR="008C232B">
        <w:rPr>
          <w:color w:val="212121"/>
          <w:sz w:val="28"/>
          <w:szCs w:val="28"/>
        </w:rPr>
        <w:t>01.2024</w:t>
      </w:r>
      <w:r>
        <w:rPr>
          <w:color w:val="212121"/>
          <w:sz w:val="28"/>
          <w:szCs w:val="28"/>
        </w:rPr>
        <w:t xml:space="preserve"> по </w:t>
      </w:r>
      <w:r w:rsidR="00FE2CDF">
        <w:rPr>
          <w:color w:val="212121"/>
          <w:sz w:val="28"/>
          <w:szCs w:val="28"/>
        </w:rPr>
        <w:t>31.</w:t>
      </w:r>
      <w:r w:rsidR="008C232B">
        <w:rPr>
          <w:color w:val="212121"/>
          <w:sz w:val="28"/>
          <w:szCs w:val="28"/>
        </w:rPr>
        <w:t>03</w:t>
      </w:r>
      <w:r>
        <w:rPr>
          <w:color w:val="212121"/>
          <w:sz w:val="28"/>
          <w:szCs w:val="28"/>
        </w:rPr>
        <w:t>.202</w:t>
      </w:r>
      <w:r w:rsidR="008C232B">
        <w:rPr>
          <w:color w:val="212121"/>
          <w:sz w:val="28"/>
          <w:szCs w:val="28"/>
        </w:rPr>
        <w:t>4</w:t>
      </w:r>
      <w:r>
        <w:rPr>
          <w:color w:val="212121"/>
          <w:sz w:val="28"/>
          <w:szCs w:val="28"/>
        </w:rPr>
        <w:t>.</w:t>
      </w:r>
    </w:p>
    <w:p w:rsidR="00224CC6" w:rsidRPr="008C232B" w:rsidRDefault="00224CC6" w:rsidP="00224CC6">
      <w:pPr>
        <w:pStyle w:val="a3"/>
        <w:rPr>
          <w:rFonts w:ascii="Times New Roman" w:hAnsi="Times New Roman"/>
          <w:sz w:val="16"/>
          <w:szCs w:val="16"/>
        </w:rPr>
      </w:pPr>
    </w:p>
    <w:p w:rsidR="00224CC6" w:rsidRPr="005C5415" w:rsidRDefault="00224CC6" w:rsidP="00224CC6">
      <w:pPr>
        <w:pStyle w:val="a3"/>
        <w:rPr>
          <w:rFonts w:ascii="Times New Roman" w:hAnsi="Times New Roman"/>
          <w:sz w:val="28"/>
          <w:szCs w:val="28"/>
        </w:rPr>
      </w:pPr>
      <w:r w:rsidRPr="005C5415">
        <w:rPr>
          <w:rFonts w:ascii="Times New Roman" w:hAnsi="Times New Roman"/>
          <w:sz w:val="28"/>
          <w:szCs w:val="28"/>
        </w:rPr>
        <w:t>Контрольные действия по месту</w:t>
      </w:r>
    </w:p>
    <w:p w:rsidR="00224CC6" w:rsidRPr="005C5415" w:rsidRDefault="00224CC6" w:rsidP="00224CC6">
      <w:pPr>
        <w:pStyle w:val="a3"/>
        <w:rPr>
          <w:rFonts w:ascii="Times New Roman" w:hAnsi="Times New Roman"/>
          <w:sz w:val="28"/>
          <w:szCs w:val="28"/>
        </w:rPr>
      </w:pPr>
      <w:r w:rsidRPr="005C5415">
        <w:rPr>
          <w:rFonts w:ascii="Times New Roman" w:hAnsi="Times New Roman"/>
          <w:sz w:val="28"/>
          <w:szCs w:val="28"/>
        </w:rPr>
        <w:t>нахождения объекта контроля окончены</w:t>
      </w:r>
      <w:r>
        <w:rPr>
          <w:rFonts w:ascii="Times New Roman" w:hAnsi="Times New Roman"/>
          <w:sz w:val="28"/>
          <w:szCs w:val="28"/>
        </w:rPr>
        <w:t xml:space="preserve"> «</w:t>
      </w:r>
      <w:r w:rsidR="008C232B">
        <w:rPr>
          <w:rFonts w:ascii="Times New Roman" w:hAnsi="Times New Roman"/>
          <w:sz w:val="28"/>
          <w:szCs w:val="28"/>
        </w:rPr>
        <w:t>01</w:t>
      </w:r>
      <w:r>
        <w:rPr>
          <w:rFonts w:ascii="Times New Roman" w:hAnsi="Times New Roman"/>
          <w:sz w:val="28"/>
          <w:szCs w:val="28"/>
        </w:rPr>
        <w:t xml:space="preserve">» </w:t>
      </w:r>
      <w:r w:rsidR="008C232B">
        <w:rPr>
          <w:rFonts w:ascii="Times New Roman" w:hAnsi="Times New Roman"/>
          <w:sz w:val="28"/>
          <w:szCs w:val="28"/>
        </w:rPr>
        <w:t>июля</w:t>
      </w:r>
      <w:r w:rsidR="00FE2CDF">
        <w:rPr>
          <w:rFonts w:ascii="Times New Roman" w:hAnsi="Times New Roman"/>
          <w:sz w:val="28"/>
          <w:szCs w:val="28"/>
        </w:rPr>
        <w:t xml:space="preserve"> 2024</w:t>
      </w:r>
      <w:r w:rsidR="000032A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г.</w:t>
      </w:r>
    </w:p>
    <w:p w:rsidR="00AB405A" w:rsidRDefault="00AB405A" w:rsidP="00224CC6">
      <w:pPr>
        <w:autoSpaceDE w:val="0"/>
        <w:autoSpaceDN w:val="0"/>
        <w:rPr>
          <w:rFonts w:ascii="Times New Roman" w:hAnsi="Times New Roman"/>
        </w:rPr>
      </w:pPr>
    </w:p>
    <w:p w:rsidR="00224CC6" w:rsidRPr="00566092" w:rsidRDefault="00224CC6" w:rsidP="00224CC6">
      <w:pPr>
        <w:pStyle w:val="a3"/>
        <w:rPr>
          <w:rFonts w:ascii="Times New Roman" w:hAnsi="Times New Roman"/>
          <w:sz w:val="28"/>
          <w:szCs w:val="28"/>
        </w:rPr>
      </w:pPr>
      <w:r w:rsidRPr="0071608F">
        <w:rPr>
          <w:rFonts w:ascii="Times New Roman" w:hAnsi="Times New Roman"/>
          <w:sz w:val="28"/>
          <w:szCs w:val="28"/>
        </w:rPr>
        <w:t xml:space="preserve">Руководитель </w:t>
      </w:r>
      <w:r w:rsidR="00966782">
        <w:rPr>
          <w:rFonts w:ascii="Times New Roman" w:hAnsi="Times New Roman"/>
          <w:sz w:val="28"/>
          <w:szCs w:val="28"/>
        </w:rPr>
        <w:t>комиссии</w:t>
      </w:r>
      <w:r>
        <w:rPr>
          <w:rFonts w:ascii="Times New Roman" w:hAnsi="Times New Roman"/>
          <w:sz w:val="28"/>
          <w:szCs w:val="28"/>
        </w:rPr>
        <w:t xml:space="preserve">             </w:t>
      </w:r>
      <w:r w:rsidR="00AB405A">
        <w:rPr>
          <w:rFonts w:ascii="Times New Roman" w:hAnsi="Times New Roman"/>
          <w:sz w:val="28"/>
          <w:szCs w:val="28"/>
        </w:rPr>
        <w:t xml:space="preserve">_________________     </w:t>
      </w:r>
      <w:proofErr w:type="spellStart"/>
      <w:r w:rsidR="009A00DC">
        <w:rPr>
          <w:rFonts w:ascii="Times New Roman" w:hAnsi="Times New Roman"/>
          <w:sz w:val="28"/>
          <w:szCs w:val="28"/>
          <w:u w:val="single"/>
        </w:rPr>
        <w:t>Макаричева</w:t>
      </w:r>
      <w:proofErr w:type="spellEnd"/>
      <w:r w:rsidR="009A00DC">
        <w:rPr>
          <w:rFonts w:ascii="Times New Roman" w:hAnsi="Times New Roman"/>
          <w:sz w:val="28"/>
          <w:szCs w:val="28"/>
          <w:u w:val="single"/>
        </w:rPr>
        <w:t xml:space="preserve"> Е.В.</w:t>
      </w:r>
    </w:p>
    <w:p w:rsidR="00224CC6" w:rsidRPr="004C5FF7" w:rsidRDefault="00224CC6" w:rsidP="00224CC6">
      <w:pPr>
        <w:pStyle w:val="a3"/>
        <w:rPr>
          <w:rFonts w:ascii="Times New Roman" w:hAnsi="Times New Roman"/>
          <w:szCs w:val="24"/>
        </w:rPr>
      </w:pPr>
      <w:r w:rsidRPr="00566092">
        <w:rPr>
          <w:rFonts w:ascii="Times New Roman" w:hAnsi="Times New Roman"/>
          <w:sz w:val="28"/>
          <w:szCs w:val="28"/>
        </w:rPr>
        <w:t xml:space="preserve">                                            </w:t>
      </w:r>
      <w:r w:rsidR="00AB405A">
        <w:rPr>
          <w:rFonts w:ascii="Times New Roman" w:hAnsi="Times New Roman"/>
          <w:sz w:val="28"/>
          <w:szCs w:val="28"/>
        </w:rPr>
        <w:t xml:space="preserve">        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566092">
        <w:rPr>
          <w:rFonts w:ascii="Times New Roman" w:hAnsi="Times New Roman"/>
          <w:sz w:val="28"/>
          <w:szCs w:val="28"/>
        </w:rPr>
        <w:t xml:space="preserve"> </w:t>
      </w:r>
      <w:r w:rsidRPr="004C5FF7">
        <w:rPr>
          <w:rFonts w:ascii="Times New Roman" w:hAnsi="Times New Roman"/>
          <w:szCs w:val="24"/>
        </w:rPr>
        <w:t>(подпись)                   (Ф.И.О.)</w:t>
      </w:r>
    </w:p>
    <w:p w:rsidR="00224CC6" w:rsidRDefault="000032A7" w:rsidP="00224CC6">
      <w:pPr>
        <w:autoSpaceDE w:val="0"/>
        <w:autoSpaceDN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224CC6">
        <w:rPr>
          <w:rFonts w:ascii="Times New Roman" w:hAnsi="Times New Roman"/>
          <w:sz w:val="28"/>
          <w:szCs w:val="28"/>
        </w:rPr>
        <w:t>дин экземпляр справки</w:t>
      </w:r>
      <w:r w:rsidR="00224CC6" w:rsidRPr="00445DD4">
        <w:rPr>
          <w:rFonts w:ascii="Times New Roman" w:hAnsi="Times New Roman"/>
          <w:sz w:val="28"/>
          <w:szCs w:val="28"/>
        </w:rPr>
        <w:t xml:space="preserve"> получил:  </w:t>
      </w:r>
    </w:p>
    <w:p w:rsidR="00224CC6" w:rsidRDefault="00224CC6" w:rsidP="00224CC6">
      <w:pPr>
        <w:autoSpaceDE w:val="0"/>
        <w:autoSpaceDN w:val="0"/>
        <w:rPr>
          <w:rFonts w:ascii="Times New Roman" w:hAnsi="Times New Roman"/>
          <w:sz w:val="28"/>
          <w:szCs w:val="28"/>
        </w:rPr>
      </w:pPr>
    </w:p>
    <w:p w:rsidR="00AB405A" w:rsidRDefault="00224CC6" w:rsidP="00AB405A">
      <w:pPr>
        <w:pBdr>
          <w:top w:val="single" w:sz="4" w:space="1" w:color="auto"/>
        </w:pBdr>
        <w:autoSpaceDE w:val="0"/>
        <w:autoSpaceDN w:val="0"/>
        <w:jc w:val="center"/>
        <w:rPr>
          <w:rFonts w:ascii="Times New Roman" w:hAnsi="Times New Roman"/>
        </w:rPr>
      </w:pPr>
      <w:r w:rsidRPr="007A2276">
        <w:rPr>
          <w:rFonts w:ascii="Times New Roman" w:hAnsi="Times New Roman"/>
        </w:rPr>
        <w:t xml:space="preserve">(дата, </w:t>
      </w:r>
      <w:r w:rsidRPr="00AB405A">
        <w:rPr>
          <w:rFonts w:ascii="Times New Roman" w:hAnsi="Times New Roman"/>
        </w:rPr>
        <w:t>должность, подпись, инициалы лица объекта контроля)</w:t>
      </w:r>
    </w:p>
    <w:p w:rsidR="00A5622D" w:rsidRDefault="00A5622D"/>
    <w:sectPr w:rsidR="00A5622D" w:rsidSect="00A562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A474C2"/>
    <w:multiLevelType w:val="hybridMultilevel"/>
    <w:tmpl w:val="BCCA3382"/>
    <w:lvl w:ilvl="0" w:tplc="2D5ED47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24CC6"/>
    <w:rsid w:val="000032A7"/>
    <w:rsid w:val="00015F19"/>
    <w:rsid w:val="0004102C"/>
    <w:rsid w:val="00057F7B"/>
    <w:rsid w:val="0012212D"/>
    <w:rsid w:val="00224CC6"/>
    <w:rsid w:val="003A3295"/>
    <w:rsid w:val="003B02E4"/>
    <w:rsid w:val="00492DD4"/>
    <w:rsid w:val="00634F28"/>
    <w:rsid w:val="006D4B50"/>
    <w:rsid w:val="00704E46"/>
    <w:rsid w:val="0074285A"/>
    <w:rsid w:val="008C232B"/>
    <w:rsid w:val="00910DF4"/>
    <w:rsid w:val="00966782"/>
    <w:rsid w:val="009904A3"/>
    <w:rsid w:val="009A00DC"/>
    <w:rsid w:val="009B3C55"/>
    <w:rsid w:val="00A5622D"/>
    <w:rsid w:val="00AB405A"/>
    <w:rsid w:val="00AD56A9"/>
    <w:rsid w:val="00B1683B"/>
    <w:rsid w:val="00E15B52"/>
    <w:rsid w:val="00FE2C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CC6"/>
    <w:pPr>
      <w:spacing w:after="0" w:line="240" w:lineRule="auto"/>
    </w:pPr>
    <w:rPr>
      <w:rFonts w:eastAsiaTheme="minorEastAsia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224CC6"/>
    <w:rPr>
      <w:szCs w:val="32"/>
    </w:rPr>
  </w:style>
  <w:style w:type="paragraph" w:styleId="a4">
    <w:name w:val="Normal (Web)"/>
    <w:basedOn w:val="a"/>
    <w:uiPriority w:val="99"/>
    <w:unhideWhenUsed/>
    <w:rsid w:val="006D4B50"/>
    <w:pPr>
      <w:spacing w:before="100" w:beforeAutospacing="1" w:after="100" w:afterAutospacing="1"/>
    </w:pPr>
    <w:rPr>
      <w:rFonts w:ascii="Times New Roman" w:eastAsia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2362F458B51EDECB33132108FA485745E6664217D653895B3832851E2F75A216D23217EDBE346D5ATEn1N" TargetMode="External"/><Relationship Id="rId5" Type="http://schemas.openxmlformats.org/officeDocument/2006/relationships/hyperlink" Target="consultantplus://offline/ref=F20F1095FF97913EA8E2076442A0DD74CF9A8ADEF565A47CD7A34FF07001E00997E0A19736CA327FX4mE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383</Words>
  <Characters>2188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Оля</dc:creator>
  <cp:lastModifiedBy>user</cp:lastModifiedBy>
  <cp:revision>8</cp:revision>
  <cp:lastPrinted>2023-05-10T09:43:00Z</cp:lastPrinted>
  <dcterms:created xsi:type="dcterms:W3CDTF">2023-08-24T08:38:00Z</dcterms:created>
  <dcterms:modified xsi:type="dcterms:W3CDTF">2024-08-08T14:43:00Z</dcterms:modified>
</cp:coreProperties>
</file>